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A43CF9D" w:rsidP="37AC83BA" w:rsidRDefault="0A43CF9D" w14:paraId="0E6E8F0A" w14:textId="3F84A13A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  <w:r w:rsidRPr="37AC83BA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Uchwała nr 2</w:t>
      </w:r>
      <w:r w:rsidR="00646B04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0</w:t>
      </w:r>
    </w:p>
    <w:p w:rsidR="0A43CF9D" w:rsidP="37AC83BA" w:rsidRDefault="0A43CF9D" w14:paraId="0DCF5D5C" w14:textId="32A9CCBA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  <w:r w:rsidRPr="37AC83BA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:rsidR="00401BE3" w:rsidP="00401BE3" w:rsidRDefault="0A43CF9D" w14:paraId="698C0E5A" w14:textId="77777777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  <w:r w:rsidRPr="37AC83BA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 w:rsidR="00401BE3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27</w:t>
      </w:r>
      <w:r w:rsidRPr="6C7BB707" w:rsidR="00401BE3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 xml:space="preserve"> czerwca 202</w:t>
      </w:r>
      <w:r w:rsidR="00401BE3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5</w:t>
      </w:r>
      <w:r w:rsidRPr="6C7BB707" w:rsidR="00401BE3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 xml:space="preserve"> roku</w:t>
      </w:r>
    </w:p>
    <w:p w:rsidRPr="00C64033" w:rsidR="00401BE3" w:rsidP="00401BE3" w:rsidRDefault="00401BE3" w14:paraId="3D0F712E" w14:textId="77777777">
      <w:pPr>
        <w:spacing w:after="0"/>
        <w:contextualSpacing/>
        <w:jc w:val="center"/>
        <w:rPr>
          <w:rFonts w:ascii="Arial" w:hAnsi="Arial" w:eastAsia="Arial" w:cs="Arial"/>
          <w:color w:val="000000" w:themeColor="text1"/>
          <w:sz w:val="20"/>
          <w:szCs w:val="20"/>
        </w:rPr>
      </w:pPr>
      <w:r w:rsidRPr="00C64033">
        <w:rPr>
          <w:rFonts w:ascii="Arial" w:hAnsi="Arial" w:eastAsia="Arial" w:cs="Arial"/>
          <w:b/>
          <w:bCs/>
          <w:color w:val="000000" w:themeColor="text1"/>
          <w:sz w:val="20"/>
          <w:szCs w:val="20"/>
        </w:rPr>
        <w:t>w sprawie zatwierdzenia przyznania Członkom Rady e-Izby wynagrodzenia za udział w jej pracach oraz wysokości tego wynagrodzenia</w:t>
      </w:r>
    </w:p>
    <w:p w:rsidR="00401BE3" w:rsidP="00401BE3" w:rsidRDefault="00401BE3" w14:paraId="1475CD6D" w14:textId="77777777">
      <w:pPr>
        <w:spacing w:after="0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</w:rPr>
      </w:pPr>
    </w:p>
    <w:p w:rsidR="272FDE9F" w:rsidP="676390B7" w:rsidRDefault="272FDE9F" w14:paraId="00C298EC" w14:textId="36304878">
      <w:pPr>
        <w:spacing w:after="0" w:line="276" w:lineRule="auto"/>
        <w:contextualSpacing/>
        <w:jc w:val="both"/>
        <w:rPr>
          <w:rFonts w:ascii="Symbol" w:hAnsi="Symbol" w:eastAsia="Symbol" w:cs="Symbol"/>
          <w:noProof w:val="0"/>
          <w:sz w:val="20"/>
          <w:szCs w:val="20"/>
          <w:lang w:val="pl-PL"/>
        </w:rPr>
      </w:pPr>
      <w:r w:rsidRPr="676390B7" w:rsidR="272FDE9F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„Zwyczajne Walne Zgromadzenie Członków Izby Gospodarki Elektronicznej z siedzibą w Warszawie w głosowaniu jawnym na podstawie art. 13 ust. 2 lit. c Statutu e-Izby postanawia zatwierdzić przyznanie Członkom Rady e-Izby wynagrodzenia za udział w jej pracach oraz wysokość tego wynagrodzenia wynikające z uchwały Zarządu 35/2024 Izby Gospodarki Elektronicznej z siedzibą w Warszawie w sprawie ustalenia wysokości wynagrodzenia Członka Rady e-Izby za udział w posiedzeniach Rady e-Izby z dnia 12.11.2024 r., która stanowi Załącznik nr 1 do niniejszej Uchwały”</w:t>
      </w:r>
    </w:p>
    <w:p w:rsidR="676390B7" w:rsidP="676390B7" w:rsidRDefault="676390B7" w14:paraId="05948676" w14:textId="1E041A7D">
      <w:pPr>
        <w:spacing w:after="0"/>
        <w:contextualSpacing/>
        <w:jc w:val="center"/>
        <w:rPr>
          <w:rFonts w:ascii="Symbol" w:hAnsi="Symbol" w:eastAsia="Symbol" w:cs="Symbol"/>
          <w:sz w:val="20"/>
          <w:szCs w:val="20"/>
        </w:rPr>
      </w:pPr>
    </w:p>
    <w:p w:rsidRPr="00BD3784" w:rsidR="00057E95" w:rsidP="382F1A85" w:rsidRDefault="00057E95" w14:paraId="3C412DF5" w14:textId="26BD0F38">
      <w:pPr>
        <w:spacing w:after="0"/>
        <w:contextualSpacing/>
        <w:jc w:val="both"/>
        <w:rPr>
          <w:rFonts w:ascii="Arial" w:hAnsi="Arial" w:eastAsia="Arial" w:cs="Arial"/>
          <w:color w:val="000000" w:themeColor="text1"/>
          <w:sz w:val="20"/>
          <w:szCs w:val="20"/>
        </w:rPr>
      </w:pPr>
    </w:p>
    <w:p w:rsidRPr="00BD3784" w:rsidR="00057E95" w:rsidP="382F1A85" w:rsidRDefault="00057E95" w14:paraId="4A5F5863" w14:textId="7A0184EF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bookmarkStart w:name="_Hlk44601973" w:id="1"/>
      <w:bookmarkStart w:name="_Hlk44601515" w:id="2"/>
      <w:bookmarkEnd w:id="1"/>
      <w:bookmarkEnd w:id="2"/>
    </w:p>
    <w:sectPr w:rsidRPr="00BD3784" w:rsidR="00057E95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683629"/>
    <w:multiLevelType w:val="hybridMultilevel"/>
    <w:tmpl w:val="F6F2348C"/>
    <w:lvl w:ilvl="0" w:tplc="6A3620C2">
      <w:start w:val="1"/>
      <w:numFmt w:val="bullet"/>
      <w:lvlText w:val="–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433352588">
    <w:abstractNumId w:val="0"/>
  </w:num>
  <w:num w:numId="2" w16cid:durableId="1292008490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7D"/>
    <w:rsid w:val="00057E95"/>
    <w:rsid w:val="000B0944"/>
    <w:rsid w:val="000F6DAA"/>
    <w:rsid w:val="00191D31"/>
    <w:rsid w:val="00251D11"/>
    <w:rsid w:val="00282BDD"/>
    <w:rsid w:val="002A1DE7"/>
    <w:rsid w:val="003C2991"/>
    <w:rsid w:val="00401BE3"/>
    <w:rsid w:val="00425015"/>
    <w:rsid w:val="00435004"/>
    <w:rsid w:val="004A5513"/>
    <w:rsid w:val="005129F5"/>
    <w:rsid w:val="006167BF"/>
    <w:rsid w:val="00646B04"/>
    <w:rsid w:val="0066041C"/>
    <w:rsid w:val="006823EF"/>
    <w:rsid w:val="008F07C1"/>
    <w:rsid w:val="00BB3250"/>
    <w:rsid w:val="00BD537D"/>
    <w:rsid w:val="00CC15C5"/>
    <w:rsid w:val="00DE7A7B"/>
    <w:rsid w:val="00E22DBD"/>
    <w:rsid w:val="00FD7C1A"/>
    <w:rsid w:val="09B34C4D"/>
    <w:rsid w:val="0A43CF9D"/>
    <w:rsid w:val="0EFDFE94"/>
    <w:rsid w:val="0FD38F2D"/>
    <w:rsid w:val="169A31EA"/>
    <w:rsid w:val="272FDE9F"/>
    <w:rsid w:val="37AC83BA"/>
    <w:rsid w:val="382F1A85"/>
    <w:rsid w:val="3853107B"/>
    <w:rsid w:val="50813728"/>
    <w:rsid w:val="5D8806DE"/>
    <w:rsid w:val="62C10174"/>
    <w:rsid w:val="67639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ECA9D"/>
  <w15:chartTrackingRefBased/>
  <w15:docId w15:val="{1A194191-44D3-4F5E-9752-106A7C6D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537D"/>
    <w:pPr>
      <w:spacing w:after="200" w:line="276" w:lineRule="auto"/>
    </w:pPr>
    <w:rPr>
      <w:rFonts w:ascii="Calibri" w:hAnsi="Calibri" w:eastAsia="Calibri" w:cs="Times New Roman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7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E7A7B"/>
    <w:rPr>
      <w:rFonts w:ascii="Segoe UI" w:hAnsi="Segoe UI" w:eastAsia="Calibr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057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E95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057E95"/>
    <w:rPr>
      <w:rFonts w:ascii="Calibri" w:hAnsi="Calibri" w:eastAsia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513"/>
    <w:pPr>
      <w:spacing w:line="240" w:lineRule="auto"/>
    </w:pPr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A5513"/>
    <w:rPr>
      <w:rFonts w:ascii="Calibri" w:hAnsi="Calibri" w:eastAsia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19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16/09/relationships/commentsIds" Target="commentsIds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AC38B1-D8DD-4EC9-8B91-42EDA4960DE0}">
  <ds:schemaRefs>
    <ds:schemaRef ds:uri="http://schemas.microsoft.com/office/2006/metadata/properties"/>
    <ds:schemaRef ds:uri="http://schemas.microsoft.com/office/infopath/2007/PartnerControls"/>
    <ds:schemaRef ds:uri="4c0dc43a-794a-4898-bf0c-a164308460a1"/>
    <ds:schemaRef ds:uri="4ee08db6-e46f-4e4e-8eab-46a2f2ed1144"/>
  </ds:schemaRefs>
</ds:datastoreItem>
</file>

<file path=customXml/itemProps2.xml><?xml version="1.0" encoding="utf-8"?>
<ds:datastoreItem xmlns:ds="http://schemas.openxmlformats.org/officeDocument/2006/customXml" ds:itemID="{23B9540F-6B10-4E2C-8BE8-342CF19F1838}"/>
</file>

<file path=customXml/itemProps3.xml><?xml version="1.0" encoding="utf-8"?>
<ds:datastoreItem xmlns:ds="http://schemas.openxmlformats.org/officeDocument/2006/customXml" ds:itemID="{01FFD58D-D693-4FB1-AF3E-1A8E8FC65DE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20</cp:revision>
  <dcterms:created xsi:type="dcterms:W3CDTF">2020-07-02T14:58:00Z</dcterms:created>
  <dcterms:modified xsi:type="dcterms:W3CDTF">2025-05-15T14:15:15Z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22661700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